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3"/>
        <w:spacing w:before="0" w:after="0"/>
        <w:ind w:left="36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Паспорт урока русского языка в 5  классе</w:t>
      </w:r>
    </w:p>
    <w:p>
      <w:pPr>
        <w:pStyle w:val="BodyTextIndent3"/>
        <w:spacing w:before="0" w:after="0"/>
        <w:ind w:left="36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tbl>
      <w:tblPr>
        <w:tblW w:w="106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539"/>
        <w:gridCol w:w="7123"/>
      </w:tblGrid>
      <w:tr>
        <w:trPr/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ФИО учителя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Самсонова Анастасия Алексеевна</w:t>
            </w:r>
          </w:p>
        </w:tc>
      </w:tr>
      <w:tr>
        <w:trPr/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Место работы, должность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ГБОУ СОШ «О.ц» с.Печинено</w:t>
            </w:r>
          </w:p>
        </w:tc>
      </w:tr>
      <w:tr>
        <w:trPr/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Тема урока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Виды глагола</w:t>
            </w:r>
          </w:p>
        </w:tc>
      </w:tr>
      <w:tr>
        <w:trPr/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Кол-во обучающихся, кол-во с ОВЗ (указать вид/ы ОВЗ)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7/0</w:t>
            </w:r>
          </w:p>
        </w:tc>
      </w:tr>
      <w:tr>
        <w:trPr/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Образовательная цель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Формирование языковой культуры личности и развитие образного мышления 5</w:t>
            </w:r>
            <w:r>
              <w:rPr>
                <w:rFonts w:eastAsia="Calibri" w:cs="Times New Roman" w:ascii="Times New Roman" w:hAnsi="Times New Roman"/>
                <w:color w:val="000000"/>
                <w:sz w:val="21"/>
                <w:szCs w:val="21"/>
                <w:shd w:fill="FFFFFF" w:val="clear"/>
                <w:lang w:eastAsia="ru-RU"/>
              </w:rPr>
              <w:t xml:space="preserve">-классников на основе </w:t>
            </w:r>
            <w:r>
              <w:rPr>
                <w:rFonts w:eastAsia="Calibri" w:cs="Times New Roman" w:ascii="Times New Roman" w:hAnsi="Times New Roman"/>
                <w:color w:val="000000"/>
                <w:sz w:val="21"/>
                <w:szCs w:val="21"/>
                <w:shd w:fill="FFFFFF" w:val="clear"/>
                <w:lang w:eastAsia="ru-RU"/>
              </w:rPr>
              <w:t>изучения видов глагола.</w:t>
            </w:r>
          </w:p>
        </w:tc>
      </w:tr>
      <w:tr>
        <w:trPr/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Планируемые образовательные результаты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Предметные результаты: 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ПР-1: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</w:rPr>
              <w:t>определяет часть речи (глагол);</w:t>
            </w:r>
          </w:p>
          <w:p>
            <w:pPr>
              <w:pStyle w:val="Style16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</w:rPr>
              <w:t>ПР-2: определя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</w:rPr>
              <w:t>ет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</w:rPr>
              <w:t xml:space="preserve"> вид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</w:rPr>
              <w:t>ы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</w:rPr>
              <w:t xml:space="preserve"> глагола;</w:t>
            </w:r>
          </w:p>
          <w:p>
            <w:pPr>
              <w:pStyle w:val="Style16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</w:rPr>
              <w:t xml:space="preserve">ПР-3: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</w:rPr>
              <w:t>отличает глаголы разных видов по вопросам.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Метапредметные результаты (познавательные УУД, регулятивные УУД, коммуникативные УУД):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ПУД-1: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</w:rPr>
              <w:t>выявляет закономерности и противоречия в рассматриваемых фактах, данных и наблюдениях; предлагает критерии для выявления закономерностей и противоречий;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  <w:shd w:fill="auto" w:val="clear"/>
                <w:lang w:eastAsia="ru-RU"/>
              </w:rPr>
              <w:t xml:space="preserve">ПУД-2: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  <w:shd w:fill="auto" w:val="clear"/>
              </w:rPr>
              <w:t>составлять алгоритм действий и использовать его для решения учебных задач;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  <w:shd w:fill="auto" w:val="clear"/>
              </w:rPr>
              <w:t xml:space="preserve">ПУД-3:выявляет дефицит информации текста, необходимой для решения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</w:rPr>
              <w:t>поставленной учебной задачи;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</w:rPr>
              <w:t>ПУД-4: выявляет причинно-следственные связи при изучении языковых процессов;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</w:rPr>
              <w:t>ПУД-5:использует  смысловое чтение для извлечения, обобщения и систематизации информации;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</w:rPr>
              <w:t>ПУД-6: запоминает и систематизирует информацию.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КУД-1: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  <w:shd w:fill="FFFFFF" w:val="clear"/>
                <w:lang w:eastAsia="ru-RU"/>
              </w:rPr>
              <w:t>выражать себя (свою точку зрения) в диалогах и дискуссиях;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  <w:lang w:eastAsia="ru-RU"/>
              </w:rPr>
              <w:t xml:space="preserve">КУД-2: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  <w:shd w:fill="FFFFFF" w:val="clear"/>
                <w:lang w:eastAsia="ru-RU"/>
              </w:rPr>
              <w:t xml:space="preserve">формулирует гипотезу, аргументирует свою позицию; 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КУД-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</w:rPr>
              <w:t>воспринимает и формулирует суждения, выражает эмоции в соответствии с условиями и целями общения; выражает себя (свою точку зрения) в диалогах и дискуссиях, в устной монологической речи.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РУД-1: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организовывает рабочее место, настраивается на познавательную деятельность;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 xml:space="preserve">РУД-2: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</w:rPr>
              <w:t>планирует организацию совместной работы, определяет свою роль;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</w:rPr>
              <w:t>РУД-3: распределяет задачи между членами команды, участвует</w:t>
            </w:r>
          </w:p>
          <w:p>
            <w:pPr>
              <w:pStyle w:val="Style16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</w:rPr>
              <w:t>в групповых формах работы;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 xml:space="preserve">РУД-4: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shd w:fill="auto" w:val="clear"/>
              </w:rPr>
              <w:t>владеет разными способами самоконтроля, взаимопроверки;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Личностные результаты: 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ЛР-1: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управляет своим настроением, выражает  эмоции;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 xml:space="preserve">ЛР-2: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shd w:fill="FFFFFF" w:val="clear"/>
              </w:rPr>
              <w:t>активно и заинтересовано выполняет все учебные задания;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shd w:fill="FFFFFF" w:val="clear"/>
              </w:rPr>
              <w:t xml:space="preserve">ЛР-3: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</w:rPr>
              <w:t xml:space="preserve"> связывает образы, гипотезы об объектах и явлениях, в том числе ранее неизвестных, осознаёт дефицит собственных знаний и компетенций, планирует своего развития.</w:t>
            </w:r>
          </w:p>
        </w:tc>
      </w:tr>
      <w:tr>
        <w:trPr/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Программное содержание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Виды глагола</w:t>
            </w:r>
          </w:p>
        </w:tc>
      </w:tr>
      <w:tr>
        <w:trPr/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УМК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УМК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Ладыженская Т.А., Баранов М. Т., Тростенцова Л.А. и др.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>
        <w:trPr/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План урока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(структура)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1. </w:t>
            </w: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Определение темы урока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2. Что такое </w:t>
            </w: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вид? </w:t>
            </w: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(самопроверка) 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3. </w:t>
            </w: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Виды глагола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4. </w:t>
            </w: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Виды глагола в</w:t>
            </w: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 повседневной жизни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5. </w:t>
            </w: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Составление алгоритма определения вида глагола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6.  </w:t>
            </w: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Игра. Работа по алгоритму 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7. </w:t>
            </w: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Физкультминутка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8. </w:t>
            </w: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Дифференцированное задание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9.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u w:val="none"/>
                <w:effect w:val="none"/>
              </w:rPr>
              <w:t>Тест «Виды глагола»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9. Подведение итогов</w:t>
            </w:r>
          </w:p>
        </w:tc>
      </w:tr>
      <w:tr>
        <w:trPr/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Тип урока (подчеркнуть необходимое)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>изучения нового материала</w:t>
            </w:r>
            <w:r>
              <w:rPr>
                <w:rFonts w:ascii="Times New Roman" w:hAnsi="Times New Roman"/>
                <w:sz w:val="21"/>
                <w:szCs w:val="21"/>
              </w:rPr>
              <w:t>, обобщения и систематизации изученного, урок проверки и оценки знаний, комбинированный урок.</w:t>
            </w:r>
          </w:p>
        </w:tc>
      </w:tr>
      <w:tr>
        <w:trPr/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Форма урока (выбрать необходимое или указать иное):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комбинированный урок </w:t>
            </w:r>
          </w:p>
        </w:tc>
      </w:tr>
      <w:tr>
        <w:trPr/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Методы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технологии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eastAsia="ru-RU"/>
              </w:rPr>
              <w:t>технология учебно-группового сотрудничества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360" w:hanging="0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12f7"/>
    <w:pPr>
      <w:widowControl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basedOn w:val="DefaultParagraphFont"/>
    <w:link w:val="3"/>
    <w:qFormat/>
    <w:rsid w:val="00c712f7"/>
    <w:rPr>
      <w:rFonts w:ascii="Times New Roman" w:hAnsi="Times New Roman" w:eastAsia="Calibri" w:cs="Times New Roman"/>
      <w:sz w:val="16"/>
      <w:szCs w:val="16"/>
      <w:lang w:eastAsia="ru-RU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06bb0"/>
    <w:rPr>
      <w:rFonts w:ascii="Segoe UI" w:hAnsi="Segoe UI" w:eastAsia="Times New Roman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Indent3">
    <w:name w:val="Body Text Indent 3"/>
    <w:basedOn w:val="Normal"/>
    <w:link w:val="30"/>
    <w:unhideWhenUsed/>
    <w:qFormat/>
    <w:rsid w:val="00c712f7"/>
    <w:pPr>
      <w:spacing w:lineRule="auto" w:line="240" w:before="0" w:after="120"/>
      <w:ind w:left="283" w:hanging="0"/>
    </w:pPr>
    <w:rPr>
      <w:rFonts w:eastAsia="Calibri"/>
      <w:sz w:val="16"/>
      <w:szCs w:val="16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06bb0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Application>LibreOffice/7.2.2.2$Windows_X86_64 LibreOffice_project/02b2acce88a210515b4a5bb2e46cbfb63fe97d56</Application>
  <AppVersion>15.0000</AppVersion>
  <Pages>2</Pages>
  <Words>342</Words>
  <Characters>2448</Characters>
  <CharactersWithSpaces>2746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2023-01-13T10:04:00Z</dcterms:created>
  <dc:creator>User-039</dc:creator>
  <dc:description/>
  <dc:language>ru-RU</dc:language>
  <cp:lastModifiedBy/>
  <cp:lastPrinted>2024-04-24T03:48:02Z</cp:lastPrinted>
  <dcterms:modified xsi:type="dcterms:W3CDTF">2024-04-24T03:56:42Z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